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ascii="TH SarabunPSK" w:hAnsi="TH SarabunPSK" w:cs="TH SarabunPSK"/>
          <w:sz w:val="2"/>
          <w:szCs w:val="2"/>
        </w:rPr>
      </w:pPr>
    </w:p>
    <w:tbl>
      <w:tblPr>
        <w:tblStyle w:val="a7"/>
        <w:tblW w:w="9473" w:type="dxa"/>
        <w:jc w:val="center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73"/>
      </w:tblGrid>
      <w:tr>
        <w:trPr>
          <w:jc w:val="center"/>
        </w:trPr>
        <w:tc>
          <w:tcPr>
            <w:tcW w:w="94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สมัคร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พัฒนาการบริการ</w:t>
            </w:r>
          </w:p>
        </w:tc>
      </w:tr>
      <w:tr>
        <w:trPr>
          <w:jc w:val="center"/>
        </w:trPr>
        <w:tc>
          <w:tcPr>
            <w:tcW w:w="9473" w:type="dxa"/>
            <w:shd w:val="clear" w:color="auto" w:fill="auto"/>
          </w:tcPr>
          <w:p>
            <w:pPr>
              <w:spacing w:before="120" w:after="0" w:line="240" w:lineRule="auto"/>
              <w:ind w:righ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>
            <w:pPr>
              <w:tabs>
                <w:tab w:val="left" w:pos="435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เป็นผลงานการให้บริการที่เป็นการพัฒนา/ปรับปรุงงานบริการที่แตกต่างไปจากเดิม หรือเป็นผลงาน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การให้บริการที่เกิดขึ้นจากกระบวนการทำงานในเชิงบริหารจัดการเพื่อให้เกิดประโยชน์ต่อประชาชน</w:t>
            </w:r>
          </w:p>
          <w:p>
            <w:pPr>
              <w:tabs>
                <w:tab w:val="left" w:pos="435"/>
                <w:tab w:val="left" w:pos="851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ผลงานที่เสนอไม่เป็นรูปแบบเดียวกับ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ที่หน่วยงานเคย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>
            <w:pPr>
              <w:tabs>
                <w:tab w:val="left" w:pos="435"/>
                <w:tab w:val="left" w:pos="851"/>
              </w:tabs>
              <w:spacing w:before="120" w:after="0" w:line="240" w:lineRule="auto"/>
              <w:ind w:left="405" w:right="74" w:hanging="4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ไม่น้อยกว่า 1 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ในวันที่ปิดรับสมัคร)</w:t>
            </w:r>
          </w:p>
          <w:p>
            <w:pPr>
              <w:tabs>
                <w:tab w:val="left" w:pos="1134"/>
              </w:tabs>
              <w:spacing w:after="0" w:line="240" w:lineRule="auto"/>
              <w:ind w:right="74" w:firstLine="4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หน่วยงานได้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นำผลงานไป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(โปรดวัน/เดือน/ปี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>
            <w:pPr>
              <w:tabs>
                <w:tab w:val="left" w:pos="1134"/>
              </w:tabs>
              <w:spacing w:after="0" w:line="240" w:lineRule="auto"/>
              <w:ind w:right="74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…………………………………………………………………………………………..…………………………………………..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…………………………………………………………………………………………………………………….…………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……………………………………...…….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…………………………………………………………………….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……………………………………...……………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……………………………………….……………………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……………………………………...…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e – Mail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………………………………………….……………………....</w:t>
      </w:r>
    </w:p>
    <w:p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7"/>
        <w:tblW w:w="9540" w:type="dxa"/>
        <w:tblInd w:w="-11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540"/>
      </w:tblGrid>
      <w:tr>
        <w:tc>
          <w:tcPr>
            <w:tcW w:w="9540" w:type="dxa"/>
            <w:shd w:val="clear" w:color="auto" w:fill="E1CCF0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ส่วนที่ 1 สรุปผลการดำเนินการในภาพรวม</w:t>
            </w:r>
          </w:p>
        </w:tc>
      </w:tr>
      <w:tr>
        <w:tc>
          <w:tcPr>
            <w:tcW w:w="9540" w:type="dxa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รายงานผลการดำเนินการในภาพรวม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เริ่มนับหน้าที่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1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ตั้งแต่บทสรุปสำหรับผู้บริหาร</w:t>
            </w:r>
            <w:r>
              <w:rPr>
                <w:rFonts w:ascii="THSarabunPSK" w:hAnsi="THSarabunPSK" w:cs="TH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ใช้ตัวอักษร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TH SarabunPSK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</w:p>
        </w:tc>
      </w:tr>
    </w:tbl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ปัญหา</w:t>
      </w:r>
      <w:r>
        <w:rPr>
          <w:rFonts w:ascii="THSarabunPSK-Bold" w:hAnsi="THSarabunPSK-Bold" w:cs="THSarabunPSK-Bold"/>
          <w:b/>
          <w:bCs/>
          <w:sz w:val="32"/>
          <w:szCs w:val="32"/>
        </w:rPr>
        <w:t>/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สาเหตุ</w:t>
      </w:r>
      <w:r>
        <w:rPr>
          <w:rFonts w:ascii="THSarabunPSK-Bold" w:hAnsi="THSarabunPSK-Bold" w:cs="THSarabunPSK-Bold"/>
          <w:b/>
          <w:bCs/>
          <w:sz w:val="32"/>
          <w:szCs w:val="32"/>
        </w:rPr>
        <w:t>/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ที่มาของการให้บริการ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 (วิธีการ/รูปแบบ</w:t>
      </w:r>
      <w:r>
        <w:rPr>
          <w:rFonts w:ascii="THSarabunPSK-Bold" w:hAnsi="THSarabunPSK-Bold" w:cs="THSarabunPSK-Bold"/>
          <w:b/>
          <w:bCs/>
          <w:sz w:val="32"/>
          <w:szCs w:val="32"/>
        </w:rPr>
        <w:t>/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จุดเด่นของผลงาน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40" w:right="1021" w:bottom="992" w:left="1440" w:header="680" w:footer="360" w:gutter="0"/>
          <w:cols w:space="720"/>
          <w:docGrid w:linePitch="360"/>
        </w:sectPr>
      </w:pPr>
    </w:p>
    <w:p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2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ผลการดำเนินการ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5"/>
        <w:gridCol w:w="567"/>
        <w:gridCol w:w="4535"/>
        <w:gridCol w:w="6891"/>
      </w:tblGrid>
      <w:tr>
        <w:trPr>
          <w:trHeight w:val="20"/>
          <w:tblHeader/>
        </w:trPr>
        <w:tc>
          <w:tcPr>
            <w:tcW w:w="5000" w:type="pct"/>
            <w:gridSpan w:val="4"/>
            <w:shd w:val="clear" w:color="auto" w:fill="FFE599" w:themeFill="accent4" w:themeFillTint="66"/>
          </w:tcPr>
          <w:p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แบบฟอร์มสมัครประเภท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พัฒนาการบริการ</w:t>
            </w:r>
          </w:p>
        </w:tc>
      </w:tr>
      <w:tr>
        <w:trPr>
          <w:trHeight w:val="20"/>
          <w:tblHeader/>
        </w:trPr>
        <w:tc>
          <w:tcPr>
            <w:tcW w:w="835" w:type="pct"/>
            <w:shd w:val="clear" w:color="auto" w:fill="FFE599" w:themeFill="accent4" w:themeFillTint="66"/>
          </w:tcPr>
          <w:p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772" w:type="pct"/>
            <w:gridSpan w:val="2"/>
            <w:shd w:val="clear" w:color="auto" w:fill="FFE599" w:themeFill="accent4" w:themeFillTint="66"/>
          </w:tcPr>
          <w:p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>
            <w:pPr>
              <w:shd w:val="clear" w:color="auto" w:fill="FFE599" w:themeFill="accent4" w:themeFillTint="66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เลือกตอบตามประเด็นที่มี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(เลือกได้มากกว่า 1 ข้อ)</w:t>
            </w:r>
          </w:p>
          <w:p>
            <w:pPr>
              <w:shd w:val="clear" w:color="auto" w:fill="FFE599" w:themeFill="accent4" w:themeFillTint="66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1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เลือกตอบได้เพียง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ข้อ  </w:t>
            </w:r>
          </w:p>
        </w:tc>
        <w:tc>
          <w:tcPr>
            <w:tcW w:w="2393" w:type="pct"/>
            <w:shd w:val="clear" w:color="auto" w:fill="FFE599" w:themeFill="accent4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  <w:p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trike/>
                <w:spacing w:val="-6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1 การวิเคราะห์ปัญหา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  <w:tr>
        <w:trPr>
          <w:trHeight w:val="20"/>
        </w:trPr>
        <w:tc>
          <w:tcPr>
            <w:tcW w:w="835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สภาพปัญหา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ที่มา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และสาเหตุของปัญหาเป็นอย่างไร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 คะแนน)</w:t>
            </w: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pacing w:val="-6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สภาพปัญหาที่พบ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ที่มา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สาเหตุของปัญหา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ศึกษาข้อมูลมาจาก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การวิเคราะห์ข้อมูลที่รวบรวมจากแหล่งต่าง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จากการรับฟัง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ความคิดเห็น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หรือจากการร้องเรียนที่เกิดขึ้น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1294"/>
        </w:trPr>
        <w:tc>
          <w:tcPr>
            <w:tcW w:w="835" w:type="pct"/>
            <w:vMerge w:val="restar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ปัญหามีขอบเขตหรือผลกระทบต่อผู้รับบริการ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ต่อสังคม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ในระดับใด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ระดับพื้นที่ที่อยู่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ในความรับผิดชอบของหน่วยงาน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ระดับภูมิภาค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ระดับประเทศ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เป็นต้น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ส่งผลต่อผู้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shd w:val="clear" w:color="auto" w:fill="FFFFFF" w:themeFill="background1"/>
                <w:cs/>
              </w:rPr>
              <w:t xml:space="preserve">รับบริการในขอบเขตพื้นที่ต่าง ๆ เช่น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พื้นที่ที่อยู่ในความรับผิดชอบ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ของหน่วยงาน และ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ในระดับภูมิภาค 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หรือระดับประเทศ (อธิบายวิเคราะห์ผู้รับบริการที่ได้รับผลกระทบเป็นใคร จำนวนเท่าใด และอย่างไร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โดดเปรียบเทียบกับขอบเขตพื้นที่ที่รับผิดชอบ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93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647"/>
        </w:trPr>
        <w:tc>
          <w:tcPr>
            <w:tcW w:w="835" w:type="pct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ส่งผลกระทบต่อเนื่องสู่สังคม/ประเทศ ในด้านต่าง ๆ เช่น เศรษฐกิจ สังคม </w:t>
            </w:r>
            <w:r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สาธารณสุข สิ่งแวดล้อม ความมั่งคง เป็นต้น  ในระดับพื้นที่ที่อยู่ในความรับผิดชอบ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 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 ในระดับภูมิภาค 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หรือระดับประเทศ </w:t>
            </w:r>
          </w:p>
        </w:tc>
        <w:tc>
          <w:tcPr>
            <w:tcW w:w="2393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ปัญหามีความท้าทายมีความยุ่งยากซับซ้อนในการแก้ปัญหา อย่างไร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ปัญหามีความท้าทาย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มีความยุ่งยากซับซ้อนในการแก้ปัญหา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เป็นปัญหาที่สะสมมานาน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ต้องใช้เวลาในการแก้ไขปัญหา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ต้องยกเลิก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แก้ไขกฎหมาย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ที่เกี่ยวข้อง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62"/>
        </w:trPr>
        <w:tc>
          <w:tcPr>
            <w:tcW w:w="835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กำหนดวัตถุประสงค์ในการพัฒนาผลงานเพื่อแก้ไขปัญหาอย่างไร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มีการกำหนดวัตถุประสงค์ในการพัฒนาผลงานเพื่อแก้ปัญหาที่สอดคล้องกับที่มา และสาเหตุของปัญหาอย่างชัดเจน</w:t>
            </w:r>
            <w:r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9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แนวทางการแก้ไขปัญหาและการนำไปปฏิบัติ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  <w:tr>
        <w:trPr>
          <w:trHeight w:val="20"/>
        </w:trPr>
        <w:tc>
          <w:tcPr>
            <w:tcW w:w="835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แนวทาง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ในการพัฒนาผลงานเพื่อนำไปใช้แก้ไขปัญหาเป็นอย่างไร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พัฒนาผลงานจากการนำวิธีการทำงานหรือการให้บริการจากหน่วยงานสังกัดเดียวกันแต่ต่างพื้นที่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หน่วยงานอื่นมาปรับใช้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ที่พัฒนาขึ้นใหม่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ริเริ่มโดยหน่วยงานเอง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สามารถแก้ไขปัญหาเดิมได้</w:t>
            </w:r>
          </w:p>
        </w:tc>
        <w:tc>
          <w:tcPr>
            <w:tcW w:w="239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2,000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มีหลักการและแนวคิดที่ใช้ในการออกแบบพัฒนาผลงานอย่างไร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พัฒนาผลงาน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คำนึงถึงการลดความเหลื่อมล้ำ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สร้างความเท่าเทียมในสังคม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หรือสามารถตอบสนองความหลากหลายของผู้รับบริการ</w:t>
            </w:r>
          </w:p>
        </w:tc>
        <w:tc>
          <w:tcPr>
            <w:tcW w:w="2393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พัฒนาผลงาน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มีความเหมาะสมกับบริบทของพื้นที่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62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มีภาคส่วนอื่น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เข้ามามีส่วนร่วม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ในการดำเนินการพัฒนาผลงานหรือไม่อย่างไร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(เลือกตอบได้เพียง 1 ข้อ)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พัฒนาผลงานโดยหน่วยงานเองตั้งแต่ต้นจนจบกระบวนการ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Flowchart/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แนบเอกสารความยาวไม่เกิน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62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พัฒนาโดยให้ภาคส่วนอื่น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มีส่วนร่วมในการดำเนินการกับหน่วยงาน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ในบางขั้นตอน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ระบุขั้นตอน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และอธิบายบทบาทของภาคส่วนที่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เข้ามาร่วม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กรณี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lastRenderedPageBreak/>
              <w:t>อธิบายโดย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Flowchart/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แนบเอกสาร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ความยาวไม่เกิน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lastRenderedPageBreak/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1106"/>
        </w:trPr>
        <w:tc>
          <w:tcPr>
            <w:tcW w:w="835" w:type="pct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พัฒนาโดยให้ภาคส่วนอื่นมีส่วนร่วมในการดำเนินการกับหน่วยงานตั้งแต่ต้นจนจบกระบวนการ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ระบุขั้นตอนและอธิบายบทบาทของ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ภาคส่วนที่เข้ามาร่วม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Flowchart/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แนบเอกสารความยาวไม่เกิน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393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62"/>
        </w:trPr>
        <w:tc>
          <w:tcPr>
            <w:tcW w:w="835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 กระบวนการพัฒนาผลงานมีความยุ่งยากซับซ้อนหรือไม่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การพัฒนาผลงานมีหลายขั้นตอน มีความยุ่งยากซับซ้อน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Flowchart/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แนบเอกสารความยาวไม่เกิน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39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2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62"/>
        </w:trPr>
        <w:tc>
          <w:tcPr>
            <w:tcW w:w="835" w:type="pct"/>
            <w:tcBorders>
              <w:bottom w:val="nil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มีการนำผลงาน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ไปสู่การปฏิบัติอย่างไร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กระบวนการให้บริการหลังปรับปรุง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 มีความแตกต่างจากเดิม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(อธิบายด้วยการเปรียบเทียบรูปแบบ/วิธีการการบริการก่อน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และหลังการพัฒนาผลงาน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Flowchart/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แนบเอกสารความยาวไม่เกิน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39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3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tcBorders>
              <w:top w:val="nil"/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pacing w:val="-10"/>
                <w:sz w:val="40"/>
                <w:szCs w:val="40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มีการเตรียมความพร้อมด้านทรัพยากรเพื่อรองรับการให้บริการที่ได้พัฒนาขึ้นอย่างเป็นระบบ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ด้านพัฒนาบุคลากรภายในองค์กร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ด้านการจัดสรรงบประมาณ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ด้านเทคโนโลยี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ด้านฐานข้อมูล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ด้านคู่มือการใช้งาน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และด้านอื่น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ๆ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color w:val="FF0000"/>
                <w:spacing w:val="-10"/>
                <w:sz w:val="32"/>
                <w:szCs w:val="32"/>
                <w:cs/>
              </w:rPr>
            </w:pPr>
          </w:p>
        </w:tc>
        <w:tc>
          <w:tcPr>
            <w:tcW w:w="239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lastRenderedPageBreak/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มีแนวทางการควบคุมคุณภาพผลงานที่ได้พัฒนาขึ้น  </w:t>
            </w:r>
          </w:p>
        </w:tc>
        <w:tc>
          <w:tcPr>
            <w:tcW w:w="239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z w:val="40"/>
                <w:szCs w:val="40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มีการประชาสัมพันธ์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สื่อสาร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สร้างความเข้าใจเกี่ยวกับผลงาน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ให้แก่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กลุ่มผู้รับบริการที่มีประสิทธิภาพ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ระบุเนื้อหาวิธีการและช่องทาง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ในการประชาสัมพันธ์</w:t>
            </w:r>
            <w:r>
              <w:rPr>
                <w:rFonts w:ascii="THSarabunPSK" w:hAnsi="THSarabunPSK" w:cs="THSarabunPSK"/>
                <w:sz w:val="32"/>
                <w:szCs w:val="32"/>
              </w:rPr>
              <w:t>)</w:t>
            </w:r>
          </w:p>
        </w:tc>
        <w:tc>
          <w:tcPr>
            <w:tcW w:w="239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ผลลัพธ์ เชิงประจักษ์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>
        <w:trPr>
          <w:trHeight w:val="362"/>
        </w:trPr>
        <w:tc>
          <w:tcPr>
            <w:tcW w:w="835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มีการประเมิน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ผลผลิต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และผลลัพธ์ที่ได้รับจาก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ที่สะท้อนความสำเร็จ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ต่อผู้รับบริการอย่างไร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อธิบาย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การวัดผลผลิต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การควบคุมคุณภาพ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ผลลัพธ์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ความคุ้มค่า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การวัดความพึงพอใจและ/หรือ ประเมินประสบการณ์ของผู้รับบริการผลการประเมินผลงาน และ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lastRenderedPageBreak/>
              <w:t>แสดงการเปรียบเทียบผลผลิตและผลลัพธ์)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spacing w:val="-4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มีข้อมูลหรือการวัดผลลัพธ์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แสดงความสำเร็จตามวัตถุประสงค์ที่กำหนดไว้ </w:t>
            </w: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อธิบายตัวชี้วัดผลผลิตว่ามีความครอบคลุมเหมาะสมตามวัตถุประสงค์อย่างไร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รวมถึงผลผลิตที่ได้รับคืออะไร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โดยระบุตัวเลข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เชิงสถิติที่ชัดเจน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Flowchart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ตาราง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แนบเอกสารความยาว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ไม่เกิน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3,000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62"/>
        </w:trPr>
        <w:tc>
          <w:tcPr>
            <w:tcW w:w="835" w:type="pct"/>
            <w:vMerge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มีเครื่องมือ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วิธีการที่มีประสิทธิภาพ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น่าเชื่อถือในการควบคุมคุณภาพ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ที่แสดงให้เห็นว่าผลงานสามารถแก้ไขปัญหาได้อย่างต่อเนื่องหรือผู้รับบริการได้ประโยชน์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2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ข้อมูลหรือผลลัพธ์ที่สะท้อนความสามารถในการแก้ไขปัญหาหรือความสำเร็จของผลงานต่อผู้รับบริการในขอบเขตพื้นที่ต่า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ได้มากน้อย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lastRenderedPageBreak/>
              <w:t>อย่างไร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ความสำเร็จต่อสัดส่วนของกลุ่มผู้รับบริการความสำเร็จในพื้นที่ที่อยู่ในความรับผิดชอบของหน่วยงาน ทั้งในระดับภูมิภาค และ/หรือระดับประเทศ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lastRenderedPageBreak/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2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มีผลการวัดความคุ้มค่าของผลงานที่ได้พัฒนาขึ้น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ด้านงบประมาณคุ้มค่ากับการลงทุนในการสร้างนวัตกรรม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ด้านบุคคลากร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ด้านระยะเวลา</w:t>
            </w:r>
            <w:r>
              <w:rPr>
                <w:rFonts w:ascii="THSarabunPSK" w:hAnsi="THSarabunPSK" w:cs="THSarabunPSK"/>
                <w:sz w:val="32"/>
                <w:szCs w:val="32"/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มีผลการวัดความคุ้มค่าของการพัฒนาผลงาน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1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 w:val="restart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มีผลการวัดความพึงพอใจ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 ประเมินประสบการณ์ของผู้รับบริการที่มีต่อผลงานที่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ฒนาขึ้น โดยหน่วยงานเป็นผู้ดำเนินการเอง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หน่วยงานภายนอกดำเนินการ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3,000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16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มีผลการประเมินผลงานที่พัฒนาขึ้น ที่เป็นทางการจากหน่วยงานภายนอก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2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มีข้อมูลที่แสดงผลการเปรียบเทียบผลผลิตและผลลัพธ์ก่อนและหลังการพัฒนา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Flowchart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ตาราง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แนบเอกสารความยาว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ไม่เกิน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2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62"/>
        </w:trPr>
        <w:tc>
          <w:tcPr>
            <w:tcW w:w="835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ผลกระทบเชิงบวก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ประโยชน์ของผลงานต่อสังคม/ประเทศ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(15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75" w:type="pct"/>
            <w:vMerge w:val="restar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ผลลัพธ์ที่สะท้อน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ผลกระทบเชิงบวก/เกิดประโยชน์ต่อสังคม ประเทศในด้านต่าง ๆ เช่น เศรษฐกิจ สังคม สาธารณสุข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สิ่งแวดล้อม ความมั่งคง เป็นต้น 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lastRenderedPageBreak/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2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362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3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3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ความยั่งยืนของโครงการ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 </w:t>
            </w:r>
          </w:p>
        </w:tc>
      </w:tr>
      <w:tr>
        <w:trPr>
          <w:trHeight w:val="20"/>
        </w:trPr>
        <w:tc>
          <w:tcPr>
            <w:tcW w:w="835" w:type="pct"/>
            <w:shd w:val="clear" w:color="auto" w:fill="auto"/>
          </w:tcPr>
          <w:p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การถ่ายทอดบทเรียนจากการพัฒนาเพื่อนำไปประยุกต์ใช้กับหน่วยงานและการวางแผนในการขยายผล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หรือไม่ 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z w:val="40"/>
                <w:szCs w:val="40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มีการจัดทำแผนการดำเนินการขยายผล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ถอดบทเรียนพร้อมเผยแพร่ผ่านช่องทางต่าง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นำบทเรียนไปประยุกต์ใช้กับหน่วยงานภายใน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ภายนอกสังกัดหรือ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นำผลงานไปดำเนินการขยายผลยังผู้รับบริการ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ประชาชน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ในพื้นที่อื่น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นอกเหนือจากกลุ่มเป้าหมาย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หรือขยายผล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ไปยังหน่วยงานอื่นแล้ว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กรณีมีแผนการดำเนินการแนบเอกสาร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ความยาว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ไม่เกิน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1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</w:tbl>
    <w:p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trike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หน่วยงานสามารถแนบเอกสารประกอบเพิ่มเติม โดยระบุชื่อเอกสารตามหัวข้อคำถาม เช่น เอกสารแนบคำถามข้อ 7 </w:t>
      </w:r>
      <w:r>
        <w:rPr>
          <w:rFonts w:ascii="TH SarabunPSK" w:hAnsi="TH SarabunPSK" w:cs="TH SarabunPSK"/>
          <w:sz w:val="32"/>
          <w:szCs w:val="32"/>
        </w:rPr>
        <w:t>: Flowchart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</w:t>
      </w: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>
      <w:pPr>
        <w:tabs>
          <w:tab w:val="left" w:pos="814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>
      <w:headerReference w:type="default" r:id="rId13"/>
      <w:footerReference w:type="default" r:id="rId14"/>
      <w:pgSz w:w="16840" w:h="11907" w:orient="landscape" w:code="9"/>
      <w:pgMar w:top="1440" w:right="1440" w:bottom="102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SarabunPSK-Bold">
    <w:panose1 w:val="020B0500040200020003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20B0500040200020003"/>
    <w:charset w:val="DE"/>
    <w:family w:val="auto"/>
    <w:notTrueType/>
    <w:pitch w:val="default"/>
    <w:sig w:usb0="0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SarabunPSK-Italic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>
      <w:trPr>
        <w:trHeight w:val="360"/>
      </w:trPr>
      <w:tc>
        <w:tcPr>
          <w:tcW w:w="3511" w:type="pct"/>
        </w:tcPr>
        <w:p>
          <w:pPr>
            <w:pStyle w:val="aa"/>
            <w:rPr>
              <w:rFonts w:ascii="TH SarabunPSK" w:hAnsi="TH SarabunPSK" w:cs="TH SarabunPSK"/>
              <w:b/>
              <w:b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>
          <w:pPr>
            <w:pStyle w:val="aa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>
    <w:pPr>
      <w:pStyle w:val="aa"/>
    </w:pPr>
  </w:p>
  <w:p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57938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2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871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7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1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2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>
                          <w:pPr>
                            <w:rPr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85pt;margin-top:-16pt;width:323.1pt;height:5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" filled="f" stroked="f">
              <v:textbox>
                <w:txbxContent>
                  <w:p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br/>
                    </w: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  <w:t>5</w:t>
                    </w:r>
                  </w:p>
                  <w:p>
                    <w:pPr>
                      <w:rPr>
                        <w:color w:val="1F3864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rPr>
        <w:rFonts w:ascii="TH Baijam" w:hAnsi="TH Baijam" w:cs="TH Baijam"/>
        <w:b/>
        <w:bCs/>
        <w:spacing w:val="-4"/>
        <w:sz w:val="24"/>
        <w:szCs w:val="32"/>
      </w:rPr>
    </w:pPr>
  </w:p>
  <w:p>
    <w:pPr>
      <w:pStyle w:val="a5"/>
      <w:rPr>
        <w:rFonts w:ascii="TH Baijam" w:hAnsi="TH Baijam" w:cs="TH Baijam"/>
        <w:b/>
        <w:bCs/>
        <w:spacing w:val="-4"/>
        <w:sz w:val="24"/>
        <w:szCs w:val="32"/>
        <w:rtl/>
        <w:cs/>
      </w:rPr>
    </w:pPr>
    <w:r>
      <w:rPr>
        <w:noProof/>
        <w:lang w:bidi="th-TH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3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434339</wp:posOffset>
              </wp:positionH>
              <wp:positionV relativeFrom="paragraph">
                <wp:posOffset>-450215</wp:posOffset>
              </wp:positionV>
              <wp:extent cx="4962525" cy="1028700"/>
              <wp:effectExtent l="0" t="0" r="9525" b="0"/>
              <wp:wrapNone/>
              <wp:docPr id="7" name="สี่เหลี่ยมผืนผ้า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1028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7" o:spid="_x0000_s1027" style="position:absolute;margin-left:34.2pt;margin-top:-35.45pt;width:390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" fillcolor="white [3201]" stroked="f" strokeweight="1pt">
              <v:textbox>
                <w:txbxContent>
                  <w:p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</w:p>
                  <w:p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E9A5033"/>
    <w:multiLevelType w:val="hybridMultilevel"/>
    <w:tmpl w:val="D7AC797C"/>
    <w:lvl w:ilvl="0" w:tplc="27205AB4">
      <w:start w:val="1"/>
      <w:numFmt w:val="decimal"/>
      <w:lvlText w:val="%1)"/>
      <w:lvlJc w:val="left"/>
      <w:pPr>
        <w:ind w:left="18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1"/>
  </w:num>
  <w:num w:numId="5">
    <w:abstractNumId w:val="24"/>
  </w:num>
  <w:num w:numId="6">
    <w:abstractNumId w:val="26"/>
  </w:num>
  <w:num w:numId="7">
    <w:abstractNumId w:val="19"/>
  </w:num>
  <w:num w:numId="8">
    <w:abstractNumId w:val="17"/>
  </w:num>
  <w:num w:numId="9">
    <w:abstractNumId w:val="22"/>
  </w:num>
  <w:num w:numId="10">
    <w:abstractNumId w:val="20"/>
  </w:num>
  <w:num w:numId="11">
    <w:abstractNumId w:val="1"/>
  </w:num>
  <w:num w:numId="12">
    <w:abstractNumId w:val="14"/>
  </w:num>
  <w:num w:numId="13">
    <w:abstractNumId w:val="16"/>
  </w:num>
  <w:num w:numId="14">
    <w:abstractNumId w:val="2"/>
  </w:num>
  <w:num w:numId="15">
    <w:abstractNumId w:val="9"/>
  </w:num>
  <w:num w:numId="16">
    <w:abstractNumId w:val="15"/>
  </w:num>
  <w:num w:numId="17">
    <w:abstractNumId w:val="3"/>
  </w:num>
  <w:num w:numId="18">
    <w:abstractNumId w:val="27"/>
  </w:num>
  <w:num w:numId="19">
    <w:abstractNumId w:val="7"/>
  </w:num>
  <w:num w:numId="20">
    <w:abstractNumId w:val="23"/>
  </w:num>
  <w:num w:numId="21">
    <w:abstractNumId w:val="5"/>
  </w:num>
  <w:num w:numId="22">
    <w:abstractNumId w:val="30"/>
  </w:num>
  <w:num w:numId="23">
    <w:abstractNumId w:val="28"/>
  </w:num>
  <w:num w:numId="24">
    <w:abstractNumId w:val="13"/>
  </w:num>
  <w:num w:numId="25">
    <w:abstractNumId w:val="29"/>
  </w:num>
  <w:num w:numId="26">
    <w:abstractNumId w:val="10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D6EAA3-F4E2-4658-9EC3-4654CC8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Pr>
      <w:szCs w:val="22"/>
      <w:lang w:bidi="ar-SA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Pr>
      <w:rFonts w:ascii="Tahoma" w:hAnsi="Tahoma" w:cs="Angsana New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Pr>
      <w:b/>
      <w:bCs/>
      <w:sz w:val="20"/>
      <w:szCs w:val="2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</w:style>
  <w:style w:type="character" w:customStyle="1" w:styleId="10">
    <w:name w:val="หัวเรื่อง 1 อักขระ"/>
    <w:basedOn w:val="a0"/>
    <w:link w:val="1"/>
    <w:uiPriority w:val="9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af3">
    <w:name w:val="TOC Heading"/>
    <w:basedOn w:val="1"/>
    <w:next w:val="a"/>
    <w:uiPriority w:val="39"/>
    <w:unhideWhenUsed/>
    <w:qFormat/>
    <w:pPr>
      <w:spacing w:line="259" w:lineRule="auto"/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="TH SarabunPSK"/>
      <w:bCs/>
      <w:sz w:val="26"/>
      <w:szCs w:val="32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</w:style>
  <w:style w:type="paragraph" w:customStyle="1" w:styleId="12">
    <w:name w:val="รายการย่อหน้า1"/>
    <w:basedOn w:val="a"/>
    <w:next w:val="a3"/>
    <w:uiPriority w:val="34"/>
    <w:qFormat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fontstyle01">
    <w:name w:val="fontstyle01"/>
    <w:basedOn w:val="a0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TableGrid6">
    <w:name w:val="Table Grid6"/>
    <w:basedOn w:val="a1"/>
    <w:next w:val="a7"/>
    <w:uiPriority w:val="59"/>
    <w:pPr>
      <w:spacing w:after="0" w:line="240" w:lineRule="auto"/>
      <w:ind w:left="1758" w:right="170" w:hanging="1588"/>
      <w:jc w:val="thaiDistribute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DD99D8-EE0D-4AD6-8D10-8EBE8B15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1509</Words>
  <Characters>8662</Characters>
  <Application>Microsoft Office Word</Application>
  <DocSecurity>0</DocSecurity>
  <Lines>320</Lines>
  <Paragraphs>161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หลักเกณฑ์การรับสมัครรางวัลคุณภาพกรมปศุสัตว์ ประจำปี พ.ศ. 2565</vt:lpstr>
      <vt:lpstr>(ร่าง) หลักเกณฑ์การรับสมัครรางวัลคุณภาพกรมปศุสัตว์ ประจำปี พ.ศ. 2565</vt:lpstr>
    </vt:vector>
  </TitlesOfParts>
  <Company>โทร. 02 653 4444 ต่อ 1512 -1513</Company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หลักเกณฑ์การรับสมัครรางวัลคุณภาพกรมปศุสัตว์ ประจำปี พ.ศ. 2565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AOM</cp:lastModifiedBy>
  <cp:revision>14</cp:revision>
  <cp:lastPrinted>2016-11-22T01:46:00Z</cp:lastPrinted>
  <dcterms:created xsi:type="dcterms:W3CDTF">2023-11-02T08:37:00Z</dcterms:created>
  <dcterms:modified xsi:type="dcterms:W3CDTF">2023-11-16T09:32:00Z</dcterms:modified>
</cp:coreProperties>
</file>